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3850567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sdtEndPr>
      <w:sdtContent>
        <w:p w:rsidR="00F16BAC" w:rsidRDefault="00F16BA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F16BAC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C7EF5A97451E4586881117B1FE64716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6BAC" w:rsidRDefault="00F16BAC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Pittsburg State University</w:t>
                    </w:r>
                  </w:p>
                </w:tc>
              </w:sdtContent>
            </w:sdt>
          </w:tr>
          <w:tr w:rsidR="00F16BA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935EEFEFD6AD43B7A1DEA5AD2C3E943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16BAC" w:rsidRDefault="00F16BAC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Teaching Philosophy</w:t>
                    </w:r>
                  </w:p>
                </w:sdtContent>
              </w:sdt>
            </w:tc>
          </w:tr>
          <w:tr w:rsidR="00F16BAC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3FC48092744743ED9EB6C67BFD48C8B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6BAC" w:rsidRDefault="00F16BAC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Art Education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F16BAC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6291A11427F74FB3B66194C6990D99C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16BAC" w:rsidRDefault="00F16BAC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Mercedes Brink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34F492281AFD441789BA12C4A6BC4BB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1-01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F16BAC" w:rsidRDefault="00F16BAC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1-1-2015</w:t>
                    </w:r>
                  </w:p>
                </w:sdtContent>
              </w:sdt>
              <w:p w:rsidR="00F16BAC" w:rsidRDefault="00F16BAC">
                <w:pPr>
                  <w:pStyle w:val="NoSpacing"/>
                  <w:rPr>
                    <w:color w:val="5B9BD5" w:themeColor="accent1"/>
                  </w:rPr>
                </w:pPr>
                <w:bookmarkStart w:id="0" w:name="_GoBack"/>
                <w:bookmarkEnd w:id="0"/>
              </w:p>
            </w:tc>
          </w:tr>
        </w:tbl>
        <w:p w:rsidR="00F16BAC" w:rsidRDefault="00F16BAC">
          <w:pPr>
            <w:rPr>
              <w:rFonts w:ascii="Times New Roman" w:hAnsi="Times New Roman" w:cs="Times New Roman"/>
              <w:color w:val="181818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181818"/>
              <w:sz w:val="24"/>
              <w:szCs w:val="24"/>
              <w:shd w:val="clear" w:color="auto" w:fill="FFFFFF"/>
            </w:rPr>
            <w:br w:type="page"/>
          </w:r>
        </w:p>
      </w:sdtContent>
    </w:sdt>
    <w:p w:rsidR="00A36D33" w:rsidRPr="007A36EC" w:rsidRDefault="00A36D33" w:rsidP="00A36D33">
      <w:pPr>
        <w:spacing w:line="480" w:lineRule="auto"/>
        <w:ind w:firstLine="720"/>
        <w:jc w:val="center"/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A36E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“Art is not what you see, but what you make others see.”</w:t>
      </w:r>
      <w:r w:rsidRPr="007A36EC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– Edgar Degas</w:t>
      </w:r>
    </w:p>
    <w:p w:rsidR="00FD7F17" w:rsidRPr="007A36EC" w:rsidRDefault="00A36D33" w:rsidP="00A36D33">
      <w:pPr>
        <w:pStyle w:val="BodyTextIndent"/>
        <w:spacing w:line="480" w:lineRule="auto"/>
        <w:rPr>
          <w:rStyle w:val="apple-converted-space"/>
        </w:rPr>
      </w:pPr>
      <w:r w:rsidRPr="007A36EC">
        <w:rPr>
          <w:rStyle w:val="apple-converted-space"/>
        </w:rPr>
        <w:t xml:space="preserve">As artists, we are to take what </w:t>
      </w:r>
      <w:r w:rsidR="00574CE2" w:rsidRPr="007A36EC">
        <w:rPr>
          <w:rStyle w:val="apple-converted-space"/>
        </w:rPr>
        <w:t xml:space="preserve">is personally viewed </w:t>
      </w:r>
      <w:r w:rsidRPr="007A36EC">
        <w:rPr>
          <w:rStyle w:val="apple-converted-space"/>
        </w:rPr>
        <w:t>or experience</w:t>
      </w:r>
      <w:r w:rsidR="00574CE2" w:rsidRPr="007A36EC">
        <w:rPr>
          <w:rStyle w:val="apple-converted-space"/>
        </w:rPr>
        <w:t>d</w:t>
      </w:r>
      <w:r w:rsidRPr="007A36EC">
        <w:rPr>
          <w:rStyle w:val="apple-converted-space"/>
        </w:rPr>
        <w:t xml:space="preserve"> and transform it into visual representation. We present our work to communicate with our viewers. Strength, courage, and confidence are necessary in order to put the </w:t>
      </w:r>
      <w:r w:rsidR="00574CE2" w:rsidRPr="007A36EC">
        <w:rPr>
          <w:rStyle w:val="apple-converted-space"/>
        </w:rPr>
        <w:t>artwork in the public eye</w:t>
      </w:r>
      <w:r w:rsidRPr="007A36EC">
        <w:rPr>
          <w:rStyle w:val="apple-converted-space"/>
        </w:rPr>
        <w:t xml:space="preserve">, to communicate your ideas and thoughts with the possibility of either rejection or praise. </w:t>
      </w:r>
    </w:p>
    <w:p w:rsidR="00574CE2" w:rsidRPr="007A36EC" w:rsidRDefault="00574CE2" w:rsidP="00A36D33">
      <w:pPr>
        <w:pStyle w:val="BodyTextIndent"/>
        <w:spacing w:line="480" w:lineRule="auto"/>
      </w:pPr>
      <w:r w:rsidRPr="007A36EC">
        <w:rPr>
          <w:rStyle w:val="apple-converted-space"/>
        </w:rPr>
        <w:t xml:space="preserve">As teachers, we take our world of knowledge about our content or experience and transform it into absorbable information. We present our lessons to supply our students with </w:t>
      </w:r>
      <w:r w:rsidR="00E76BEF" w:rsidRPr="007A36EC">
        <w:rPr>
          <w:rStyle w:val="apple-converted-space"/>
        </w:rPr>
        <w:t>tools and knowledge to help them be successful individuals</w:t>
      </w:r>
      <w:r w:rsidRPr="007A36EC">
        <w:rPr>
          <w:rStyle w:val="apple-converted-space"/>
        </w:rPr>
        <w:t xml:space="preserve">. </w:t>
      </w:r>
      <w:r w:rsidR="00E76BEF" w:rsidRPr="007A36EC">
        <w:rPr>
          <w:rStyle w:val="apple-converted-space"/>
        </w:rPr>
        <w:t xml:space="preserve">Patience, </w:t>
      </w:r>
      <w:r w:rsidR="00807B05" w:rsidRPr="007A36EC">
        <w:rPr>
          <w:rStyle w:val="apple-converted-space"/>
        </w:rPr>
        <w:t>understanding,</w:t>
      </w:r>
      <w:r w:rsidR="00E76BEF" w:rsidRPr="007A36EC">
        <w:rPr>
          <w:rStyle w:val="apple-converted-space"/>
        </w:rPr>
        <w:t xml:space="preserve"> and perception are necessary in order to create engaging lessons, </w:t>
      </w:r>
      <w:r w:rsidR="00807B05" w:rsidRPr="007A36EC">
        <w:rPr>
          <w:rStyle w:val="apple-converted-space"/>
        </w:rPr>
        <w:t>produce a functional community within the classroom,</w:t>
      </w:r>
      <w:r w:rsidR="00E76BEF" w:rsidRPr="007A36EC">
        <w:rPr>
          <w:rStyle w:val="apple-converted-space"/>
        </w:rPr>
        <w:t xml:space="preserve"> and </w:t>
      </w:r>
      <w:r w:rsidR="00807B05" w:rsidRPr="007A36EC">
        <w:rPr>
          <w:rStyle w:val="apple-converted-space"/>
        </w:rPr>
        <w:t xml:space="preserve">encourage development. </w:t>
      </w:r>
    </w:p>
    <w:p w:rsidR="00A54CE8" w:rsidRPr="007A36EC" w:rsidRDefault="00807B05" w:rsidP="00C118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>Art has always been an area</w:t>
      </w:r>
      <w:r w:rsidR="00A54CE8" w:rsidRPr="007A36EC">
        <w:rPr>
          <w:rFonts w:ascii="Times New Roman" w:hAnsi="Times New Roman" w:cs="Times New Roman"/>
          <w:sz w:val="24"/>
          <w:szCs w:val="24"/>
        </w:rPr>
        <w:t xml:space="preserve"> that b</w:t>
      </w:r>
      <w:r w:rsidR="007F6938" w:rsidRPr="007A36EC">
        <w:rPr>
          <w:rFonts w:ascii="Times New Roman" w:hAnsi="Times New Roman" w:cs="Times New Roman"/>
          <w:sz w:val="24"/>
          <w:szCs w:val="24"/>
        </w:rPr>
        <w:t xml:space="preserve">oth comforts and challenges me as a student and a person. As a young child, I absolutely loved art. I even painted on the walls to my </w:t>
      </w:r>
      <w:r w:rsidR="009E36BE" w:rsidRPr="007A36EC">
        <w:rPr>
          <w:rFonts w:ascii="Times New Roman" w:hAnsi="Times New Roman" w:cs="Times New Roman"/>
          <w:sz w:val="24"/>
          <w:szCs w:val="24"/>
        </w:rPr>
        <w:t>mother’s</w:t>
      </w:r>
      <w:r w:rsidR="007F6938" w:rsidRPr="007A36EC">
        <w:rPr>
          <w:rFonts w:ascii="Times New Roman" w:hAnsi="Times New Roman" w:cs="Times New Roman"/>
          <w:sz w:val="24"/>
          <w:szCs w:val="24"/>
        </w:rPr>
        <w:t xml:space="preserve"> dismay. Around middle school,</w:t>
      </w:r>
      <w:r w:rsidRPr="007A36EC">
        <w:rPr>
          <w:rFonts w:ascii="Times New Roman" w:hAnsi="Times New Roman" w:cs="Times New Roman"/>
          <w:sz w:val="24"/>
          <w:szCs w:val="24"/>
        </w:rPr>
        <w:t xml:space="preserve"> often the time</w:t>
      </w:r>
      <w:r w:rsidR="007F6938" w:rsidRPr="007A36EC">
        <w:rPr>
          <w:rFonts w:ascii="Times New Roman" w:hAnsi="Times New Roman" w:cs="Times New Roman"/>
          <w:sz w:val="24"/>
          <w:szCs w:val="24"/>
        </w:rPr>
        <w:t xml:space="preserve"> when a student’s artistic confidence is shaken</w:t>
      </w:r>
      <w:r w:rsidR="0039087B" w:rsidRPr="007A36EC">
        <w:rPr>
          <w:rFonts w:ascii="Times New Roman" w:hAnsi="Times New Roman" w:cs="Times New Roman"/>
          <w:sz w:val="24"/>
          <w:szCs w:val="24"/>
        </w:rPr>
        <w:t xml:space="preserve"> and weak</w:t>
      </w:r>
      <w:r w:rsidR="007F6938" w:rsidRPr="007A36EC">
        <w:rPr>
          <w:rFonts w:ascii="Times New Roman" w:hAnsi="Times New Roman" w:cs="Times New Roman"/>
          <w:sz w:val="24"/>
          <w:szCs w:val="24"/>
        </w:rPr>
        <w:t xml:space="preserve">, I had a teacher that </w:t>
      </w:r>
      <w:r w:rsidR="009E36BE" w:rsidRPr="007A36EC">
        <w:rPr>
          <w:rFonts w:ascii="Times New Roman" w:hAnsi="Times New Roman" w:cs="Times New Roman"/>
          <w:sz w:val="24"/>
          <w:szCs w:val="24"/>
        </w:rPr>
        <w:t>did not</w:t>
      </w:r>
      <w:r w:rsidR="007F6938" w:rsidRPr="007A36EC">
        <w:rPr>
          <w:rFonts w:ascii="Times New Roman" w:hAnsi="Times New Roman" w:cs="Times New Roman"/>
          <w:sz w:val="24"/>
          <w:szCs w:val="24"/>
        </w:rPr>
        <w:t xml:space="preserve"> nurture my artistic passion. </w:t>
      </w:r>
      <w:r w:rsidR="0039087B" w:rsidRPr="007A36EC">
        <w:rPr>
          <w:rFonts w:ascii="Times New Roman" w:hAnsi="Times New Roman" w:cs="Times New Roman"/>
          <w:sz w:val="24"/>
          <w:szCs w:val="24"/>
        </w:rPr>
        <w:t>I was lucky enough, with encouragement, to</w:t>
      </w:r>
      <w:r w:rsidRPr="007A36EC">
        <w:rPr>
          <w:rFonts w:ascii="Times New Roman" w:hAnsi="Times New Roman" w:cs="Times New Roman"/>
          <w:sz w:val="24"/>
          <w:szCs w:val="24"/>
        </w:rPr>
        <w:t xml:space="preserve"> find my passion for </w:t>
      </w:r>
      <w:r w:rsidR="0039087B" w:rsidRPr="007A36EC">
        <w:rPr>
          <w:rFonts w:ascii="Times New Roman" w:hAnsi="Times New Roman" w:cs="Times New Roman"/>
          <w:sz w:val="24"/>
          <w:szCs w:val="24"/>
        </w:rPr>
        <w:t>art</w:t>
      </w:r>
      <w:r w:rsidRPr="007A36EC">
        <w:rPr>
          <w:rFonts w:ascii="Times New Roman" w:hAnsi="Times New Roman" w:cs="Times New Roman"/>
          <w:sz w:val="24"/>
          <w:szCs w:val="24"/>
        </w:rPr>
        <w:t xml:space="preserve"> once again as a high school student, which allowed me to foster</w:t>
      </w:r>
      <w:r w:rsidR="0039087B" w:rsidRPr="007A36EC">
        <w:rPr>
          <w:rFonts w:ascii="Times New Roman" w:hAnsi="Times New Roman" w:cs="Times New Roman"/>
          <w:sz w:val="24"/>
          <w:szCs w:val="24"/>
        </w:rPr>
        <w:t xml:space="preserve"> my abilities</w:t>
      </w:r>
      <w:r w:rsidRPr="007A36EC">
        <w:rPr>
          <w:rFonts w:ascii="Times New Roman" w:hAnsi="Times New Roman" w:cs="Times New Roman"/>
          <w:sz w:val="24"/>
          <w:szCs w:val="24"/>
        </w:rPr>
        <w:t xml:space="preserve"> and aesthetic</w:t>
      </w:r>
      <w:r w:rsidR="0039087B" w:rsidRPr="007A3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33" w:rsidRPr="007A36EC" w:rsidRDefault="00807B05" w:rsidP="00772D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>Effort</w:t>
      </w:r>
      <w:r w:rsidR="00A36D33" w:rsidRPr="007A36EC">
        <w:rPr>
          <w:rFonts w:ascii="Times New Roman" w:hAnsi="Times New Roman" w:cs="Times New Roman"/>
          <w:sz w:val="24"/>
          <w:szCs w:val="24"/>
        </w:rPr>
        <w:t xml:space="preserve"> in terms of artisanship and communication</w:t>
      </w:r>
      <w:r w:rsidRPr="007A36EC">
        <w:rPr>
          <w:rFonts w:ascii="Times New Roman" w:hAnsi="Times New Roman" w:cs="Times New Roman"/>
          <w:sz w:val="24"/>
          <w:szCs w:val="24"/>
        </w:rPr>
        <w:t xml:space="preserve"> is how I would define my personal aesthetic</w:t>
      </w:r>
      <w:r w:rsidR="00A36D33" w:rsidRPr="007A36EC">
        <w:rPr>
          <w:rFonts w:ascii="Times New Roman" w:hAnsi="Times New Roman" w:cs="Times New Roman"/>
          <w:sz w:val="24"/>
          <w:szCs w:val="24"/>
        </w:rPr>
        <w:t>. As an artist myself, understanding the technical difficulties that go into each aspect of creating a work of art is of value. Each work requires a process</w:t>
      </w:r>
      <w:r w:rsidR="00C95369" w:rsidRPr="007A36EC">
        <w:rPr>
          <w:rFonts w:ascii="Times New Roman" w:hAnsi="Times New Roman" w:cs="Times New Roman"/>
          <w:sz w:val="24"/>
          <w:szCs w:val="24"/>
        </w:rPr>
        <w:t xml:space="preserve"> of research, critical thinking</w:t>
      </w:r>
      <w:r w:rsidR="00A36D33" w:rsidRPr="007A36EC">
        <w:rPr>
          <w:rFonts w:ascii="Times New Roman" w:hAnsi="Times New Roman" w:cs="Times New Roman"/>
          <w:sz w:val="24"/>
          <w:szCs w:val="24"/>
        </w:rPr>
        <w:t>, and working with a particular medium</w:t>
      </w:r>
      <w:r w:rsidR="00C95369" w:rsidRPr="007A36EC">
        <w:rPr>
          <w:rFonts w:ascii="Times New Roman" w:hAnsi="Times New Roman" w:cs="Times New Roman"/>
          <w:sz w:val="24"/>
          <w:szCs w:val="24"/>
        </w:rPr>
        <w:t xml:space="preserve"> despite its challenges</w:t>
      </w:r>
      <w:r w:rsidR="00A36D33" w:rsidRPr="007A36EC">
        <w:rPr>
          <w:rFonts w:ascii="Times New Roman" w:hAnsi="Times New Roman" w:cs="Times New Roman"/>
          <w:sz w:val="24"/>
          <w:szCs w:val="24"/>
        </w:rPr>
        <w:t>.</w:t>
      </w:r>
      <w:r w:rsidR="00CA4E5E" w:rsidRPr="007A36EC">
        <w:rPr>
          <w:rFonts w:ascii="Times New Roman" w:hAnsi="Times New Roman" w:cs="Times New Roman"/>
          <w:sz w:val="24"/>
          <w:szCs w:val="24"/>
        </w:rPr>
        <w:t xml:space="preserve"> To create art, each individual has to train themselves as a problem finder; meaning that they have the knowhow to anticipate or become aware of the difficulties that may arise and having the constructive attitude to find the </w:t>
      </w:r>
      <w:r w:rsidR="00CA4E5E" w:rsidRPr="007A36EC">
        <w:rPr>
          <w:rFonts w:ascii="Times New Roman" w:hAnsi="Times New Roman" w:cs="Times New Roman"/>
          <w:sz w:val="24"/>
          <w:szCs w:val="24"/>
        </w:rPr>
        <w:lastRenderedPageBreak/>
        <w:t>solution. Another dimension of my aesthetic is w</w:t>
      </w:r>
      <w:r w:rsidR="00A36D33" w:rsidRPr="007A36EC">
        <w:rPr>
          <w:rFonts w:ascii="Times New Roman" w:hAnsi="Times New Roman" w:cs="Times New Roman"/>
          <w:sz w:val="24"/>
          <w:szCs w:val="24"/>
        </w:rPr>
        <w:t xml:space="preserve">hen I am looking at an artwork, I want to learn something from it, whether it be about the work, the artist, or myself. </w:t>
      </w:r>
      <w:r w:rsidR="00772D7A" w:rsidRPr="007A36EC">
        <w:rPr>
          <w:rFonts w:ascii="Times New Roman" w:hAnsi="Times New Roman" w:cs="Times New Roman"/>
          <w:sz w:val="24"/>
          <w:szCs w:val="24"/>
        </w:rPr>
        <w:t xml:space="preserve">Each work needs to communicate a thought or idea, for it to be successful in my opinion. These dimensions of aesthetic transfer into the teaching methods </w:t>
      </w:r>
      <w:r w:rsidR="007E2571">
        <w:rPr>
          <w:rFonts w:ascii="Times New Roman" w:hAnsi="Times New Roman" w:cs="Times New Roman"/>
          <w:sz w:val="24"/>
          <w:szCs w:val="24"/>
        </w:rPr>
        <w:t>I plan to guide my curriculum</w:t>
      </w:r>
      <w:r w:rsidR="00772D7A" w:rsidRPr="007A3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C91" w:rsidRPr="007A36EC" w:rsidRDefault="00DF1ECD" w:rsidP="00FF6C91">
      <w:pPr>
        <w:pStyle w:val="BodyTextIndent"/>
        <w:spacing w:line="480" w:lineRule="auto"/>
        <w:ind w:firstLine="0"/>
        <w:rPr>
          <w:color w:val="auto"/>
        </w:rPr>
      </w:pPr>
      <w:r w:rsidRPr="007A36EC">
        <w:tab/>
      </w:r>
      <w:r w:rsidR="00537EDF" w:rsidRPr="007A36EC">
        <w:t xml:space="preserve">As an art teacher, I will follows the </w:t>
      </w:r>
      <w:r w:rsidR="009467D9" w:rsidRPr="007A36EC">
        <w:t>methods of Discipline</w:t>
      </w:r>
      <w:r w:rsidR="00537EDF" w:rsidRPr="007A36EC">
        <w:t xml:space="preserve">-Based Art Education, Visual Culture and Integrated Art. </w:t>
      </w:r>
      <w:r w:rsidR="001E3E81" w:rsidRPr="007A36EC">
        <w:t>Disciplined-Based Art Education has four key components: art studio, art history,</w:t>
      </w:r>
      <w:r w:rsidR="00E44227" w:rsidRPr="007A36EC">
        <w:t xml:space="preserve"> art criticism, and aesthetics, which </w:t>
      </w:r>
      <w:r w:rsidR="00AA2AE4" w:rsidRPr="007A36EC">
        <w:t>will</w:t>
      </w:r>
      <w:r w:rsidR="001E3E81" w:rsidRPr="007A36EC">
        <w:t xml:space="preserve"> </w:t>
      </w:r>
      <w:r w:rsidR="00F336D8" w:rsidRPr="007A36EC">
        <w:t>help</w:t>
      </w:r>
      <w:r w:rsidR="001E3E81" w:rsidRPr="007A36EC">
        <w:t xml:space="preserve"> to form the structure of my class. </w:t>
      </w:r>
      <w:r w:rsidR="00F336D8" w:rsidRPr="007A36EC">
        <w:t>Students will learn skill</w:t>
      </w:r>
      <w:r w:rsidR="00E44227" w:rsidRPr="007A36EC">
        <w:t>s</w:t>
      </w:r>
      <w:r w:rsidR="00F336D8" w:rsidRPr="007A36EC">
        <w:t xml:space="preserve"> and technique</w:t>
      </w:r>
      <w:r w:rsidR="00E44227" w:rsidRPr="007A36EC">
        <w:t>s</w:t>
      </w:r>
      <w:r w:rsidR="00F336D8" w:rsidRPr="007A36EC">
        <w:t xml:space="preserve"> from art studio, </w:t>
      </w:r>
      <w:r w:rsidR="007E2571" w:rsidRPr="007A36EC">
        <w:t>influences,</w:t>
      </w:r>
      <w:r w:rsidR="00F336D8" w:rsidRPr="007A36EC">
        <w:t xml:space="preserve"> and context f</w:t>
      </w:r>
      <w:r w:rsidR="00423BC1" w:rsidRPr="007A36EC">
        <w:t>rom art history, as well as determine</w:t>
      </w:r>
      <w:r w:rsidR="009467D9" w:rsidRPr="007A36EC">
        <w:t xml:space="preserve"> of</w:t>
      </w:r>
      <w:r w:rsidR="00F336D8" w:rsidRPr="007A36EC">
        <w:t xml:space="preserve"> </w:t>
      </w:r>
      <w:r w:rsidR="00423BC1" w:rsidRPr="007A36EC">
        <w:t xml:space="preserve">the </w:t>
      </w:r>
      <w:r w:rsidR="00F336D8" w:rsidRPr="007A36EC">
        <w:t xml:space="preserve">value, </w:t>
      </w:r>
      <w:r w:rsidR="005A0A89" w:rsidRPr="007A36EC">
        <w:t>function,</w:t>
      </w:r>
      <w:r w:rsidR="00F336D8" w:rsidRPr="007A36EC">
        <w:t xml:space="preserve"> and quality through aesthetics and criticism. Visual Culture </w:t>
      </w:r>
      <w:r w:rsidR="00CB08C5" w:rsidRPr="007A36EC">
        <w:t xml:space="preserve">is a way of promoting the art that is in the eye of everyone, from the pop art of a consumer to the fine art of a gallery attendee. Using this vision will help students to become more open-minded to the uses of art and how much of their world is designed. </w:t>
      </w:r>
      <w:r w:rsidR="00981E77" w:rsidRPr="007A36EC">
        <w:t>Integrated art is abou</w:t>
      </w:r>
      <w:r w:rsidR="009467D9" w:rsidRPr="007A36EC">
        <w:t>t working with other disciplines such as language arts or math,</w:t>
      </w:r>
      <w:r w:rsidR="00981E77" w:rsidRPr="007A36EC">
        <w:t xml:space="preserve"> and incorporating </w:t>
      </w:r>
      <w:r w:rsidR="009467D9" w:rsidRPr="007A36EC">
        <w:t xml:space="preserve">those </w:t>
      </w:r>
      <w:r w:rsidR="009467D9" w:rsidRPr="007A36EC">
        <w:rPr>
          <w:color w:val="auto"/>
        </w:rPr>
        <w:t xml:space="preserve">standards into visual art standards. This </w:t>
      </w:r>
      <w:r w:rsidR="00981E77" w:rsidRPr="007A36EC">
        <w:rPr>
          <w:color w:val="auto"/>
        </w:rPr>
        <w:t xml:space="preserve">allows </w:t>
      </w:r>
      <w:r w:rsidR="005A0A89" w:rsidRPr="007A36EC">
        <w:rPr>
          <w:color w:val="auto"/>
        </w:rPr>
        <w:t>students</w:t>
      </w:r>
      <w:r w:rsidR="00981E77" w:rsidRPr="007A36EC">
        <w:rPr>
          <w:color w:val="auto"/>
        </w:rPr>
        <w:t xml:space="preserve"> to learn the same material in a different way, using </w:t>
      </w:r>
      <w:r w:rsidR="005A0A89" w:rsidRPr="007A36EC">
        <w:rPr>
          <w:color w:val="auto"/>
        </w:rPr>
        <w:t>another</w:t>
      </w:r>
      <w:r w:rsidR="00981E77" w:rsidRPr="007A36EC">
        <w:rPr>
          <w:color w:val="auto"/>
        </w:rPr>
        <w:t xml:space="preserve"> section of </w:t>
      </w:r>
      <w:r w:rsidR="00FF6C91" w:rsidRPr="007A36EC">
        <w:rPr>
          <w:color w:val="auto"/>
        </w:rPr>
        <w:t>the brains cognitive abilities in an artistic environment.</w:t>
      </w:r>
    </w:p>
    <w:p w:rsidR="00722564" w:rsidRPr="007A36EC" w:rsidRDefault="007A36EC" w:rsidP="007A3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 xml:space="preserve">Students need a sense of safety in order to feel free to express themselves through art or discussion. I consider the best standard is to promote a comfortable, respectful, and inviting environment for my classroom. This is up to the teacher to set those standards for their room, lessons, and students, and to be consistent in implication. </w:t>
      </w:r>
      <w:r w:rsidR="003550F9" w:rsidRPr="007A36EC">
        <w:rPr>
          <w:rFonts w:ascii="Times New Roman" w:hAnsi="Times New Roman" w:cs="Times New Roman"/>
          <w:sz w:val="24"/>
          <w:szCs w:val="24"/>
        </w:rPr>
        <w:t xml:space="preserve">I </w:t>
      </w:r>
      <w:r w:rsidR="00EA5AFF" w:rsidRPr="007A36EC">
        <w:rPr>
          <w:rFonts w:ascii="Times New Roman" w:hAnsi="Times New Roman" w:cs="Times New Roman"/>
          <w:sz w:val="24"/>
          <w:szCs w:val="24"/>
        </w:rPr>
        <w:t>believe</w:t>
      </w:r>
      <w:r w:rsidR="003550F9" w:rsidRPr="007A36EC">
        <w:rPr>
          <w:rFonts w:ascii="Times New Roman" w:hAnsi="Times New Roman" w:cs="Times New Roman"/>
          <w:sz w:val="24"/>
          <w:szCs w:val="24"/>
        </w:rPr>
        <w:t xml:space="preserve"> that a classroom, specifically an art classroom, requires </w:t>
      </w:r>
      <w:r w:rsidR="00EA5AFF" w:rsidRPr="007A36EC">
        <w:rPr>
          <w:rFonts w:ascii="Times New Roman" w:hAnsi="Times New Roman" w:cs="Times New Roman"/>
          <w:sz w:val="24"/>
          <w:szCs w:val="24"/>
        </w:rPr>
        <w:t xml:space="preserve">both </w:t>
      </w:r>
      <w:r w:rsidR="003550F9" w:rsidRPr="007A36EC">
        <w:rPr>
          <w:rFonts w:ascii="Times New Roman" w:hAnsi="Times New Roman" w:cs="Times New Roman"/>
          <w:sz w:val="24"/>
          <w:szCs w:val="24"/>
        </w:rPr>
        <w:t>warmth and structure. This can b</w:t>
      </w:r>
      <w:r w:rsidR="00570961" w:rsidRPr="007A36EC">
        <w:rPr>
          <w:rFonts w:ascii="Times New Roman" w:hAnsi="Times New Roman" w:cs="Times New Roman"/>
          <w:sz w:val="24"/>
          <w:szCs w:val="24"/>
        </w:rPr>
        <w:t>e implemented</w:t>
      </w:r>
      <w:r w:rsidR="00FC613C" w:rsidRPr="007A36EC">
        <w:rPr>
          <w:rFonts w:ascii="Times New Roman" w:hAnsi="Times New Roman" w:cs="Times New Roman"/>
          <w:sz w:val="24"/>
          <w:szCs w:val="24"/>
        </w:rPr>
        <w:t xml:space="preserve"> through </w:t>
      </w:r>
      <w:r w:rsidR="003550F9" w:rsidRPr="007A36EC">
        <w:rPr>
          <w:rFonts w:ascii="Times New Roman" w:hAnsi="Times New Roman" w:cs="Times New Roman"/>
          <w:sz w:val="24"/>
          <w:szCs w:val="24"/>
        </w:rPr>
        <w:t xml:space="preserve">walls, </w:t>
      </w:r>
      <w:r w:rsidR="00570961" w:rsidRPr="007A36EC">
        <w:rPr>
          <w:rFonts w:ascii="Times New Roman" w:hAnsi="Times New Roman" w:cs="Times New Roman"/>
          <w:sz w:val="24"/>
          <w:szCs w:val="24"/>
        </w:rPr>
        <w:t>light,</w:t>
      </w:r>
      <w:r w:rsidR="00FC613C" w:rsidRPr="007A36EC">
        <w:rPr>
          <w:rFonts w:ascii="Times New Roman" w:hAnsi="Times New Roman" w:cs="Times New Roman"/>
          <w:sz w:val="24"/>
          <w:szCs w:val="24"/>
        </w:rPr>
        <w:t xml:space="preserve"> color</w:t>
      </w:r>
      <w:r w:rsidRPr="007A36EC">
        <w:rPr>
          <w:rFonts w:ascii="Times New Roman" w:hAnsi="Times New Roman" w:cs="Times New Roman"/>
          <w:sz w:val="24"/>
          <w:szCs w:val="24"/>
        </w:rPr>
        <w:t>, organizational storage</w:t>
      </w:r>
      <w:r w:rsidR="003550F9" w:rsidRPr="007A36EC">
        <w:rPr>
          <w:rFonts w:ascii="Times New Roman" w:hAnsi="Times New Roman" w:cs="Times New Roman"/>
          <w:sz w:val="24"/>
          <w:szCs w:val="24"/>
        </w:rPr>
        <w:t>, or any number of things.</w:t>
      </w:r>
    </w:p>
    <w:p w:rsidR="000F024B" w:rsidRDefault="003550F9" w:rsidP="0011220A">
      <w:pPr>
        <w:pStyle w:val="BodyTextIndent2"/>
      </w:pPr>
      <w:r w:rsidRPr="007A36EC">
        <w:lastRenderedPageBreak/>
        <w:t xml:space="preserve"> </w:t>
      </w:r>
      <w:r w:rsidR="00570961" w:rsidRPr="007A36EC">
        <w:t>For my classroom, e</w:t>
      </w:r>
      <w:r w:rsidR="00F736D6" w:rsidRPr="007A36EC">
        <w:t>ach wall will have a different task</w:t>
      </w:r>
      <w:r w:rsidR="00570961" w:rsidRPr="007A36EC">
        <w:t xml:space="preserve">. </w:t>
      </w:r>
      <w:r w:rsidR="00E541A7" w:rsidRPr="007A36EC">
        <w:t>Two walls will</w:t>
      </w:r>
      <w:r w:rsidR="00F736D6" w:rsidRPr="007A36EC">
        <w:t xml:space="preserve"> be dedicated to displaying art</w:t>
      </w:r>
      <w:r w:rsidR="00E541A7" w:rsidRPr="007A36EC">
        <w:t xml:space="preserve">work, one full of student work and the other </w:t>
      </w:r>
      <w:r w:rsidR="00D15F08" w:rsidRPr="007A36EC">
        <w:t>exhibiting art works from famous artists</w:t>
      </w:r>
      <w:r w:rsidR="00E541A7" w:rsidRPr="007A36EC">
        <w:t xml:space="preserve">. This wall will change throughout units and lessons depending on the theme or subject. </w:t>
      </w:r>
      <w:r w:rsidR="00722564" w:rsidRPr="007A36EC">
        <w:t>The other walls will have important information for students, like prompts and due dates, and a blank s</w:t>
      </w:r>
      <w:r w:rsidR="00231378" w:rsidRPr="007A36EC">
        <w:t>pace for critique. As for supplies and storage, there will be a place for everything and ever</w:t>
      </w:r>
      <w:r w:rsidR="00346335">
        <w:t xml:space="preserve">ything will have its place. This will allow for a better flow for teaching and learning. </w:t>
      </w:r>
    </w:p>
    <w:p w:rsidR="002A4523" w:rsidRDefault="0011220A" w:rsidP="001122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philosophy I follow is progressivism </w:t>
      </w:r>
      <w:r w:rsidR="00F55837">
        <w:rPr>
          <w:rFonts w:ascii="Times New Roman" w:hAnsi="Times New Roman" w:cs="Times New Roman"/>
          <w:sz w:val="24"/>
          <w:szCs w:val="24"/>
        </w:rPr>
        <w:t>for areas of</w:t>
      </w:r>
      <w:r>
        <w:rPr>
          <w:rFonts w:ascii="Times New Roman" w:hAnsi="Times New Roman" w:cs="Times New Roman"/>
          <w:sz w:val="24"/>
          <w:szCs w:val="24"/>
        </w:rPr>
        <w:t xml:space="preserve"> teaching and learning. </w:t>
      </w:r>
      <w:r w:rsidR="002A4523">
        <w:rPr>
          <w:rFonts w:ascii="Times New Roman" w:hAnsi="Times New Roman" w:cs="Times New Roman"/>
          <w:sz w:val="24"/>
          <w:szCs w:val="24"/>
        </w:rPr>
        <w:t xml:space="preserve">I believe my job as a teacher is to prepare students for their future by allowing growth and knowledge exploration. Students should have an active role in the classroom. I feel that the worst thing I could do for my students and myself is to talk at them hoping they will learn something. I want to learn with my students and guide them in their problem solving. </w:t>
      </w:r>
    </w:p>
    <w:p w:rsidR="001666F8" w:rsidRDefault="001666F8" w:rsidP="00166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it comes to my student philosophy, I follow an eclectic combo of progressivism and </w:t>
      </w:r>
      <w:r w:rsidR="006C1A68">
        <w:rPr>
          <w:rFonts w:ascii="Times New Roman" w:hAnsi="Times New Roman" w:cs="Times New Roman"/>
          <w:sz w:val="24"/>
          <w:szCs w:val="24"/>
        </w:rPr>
        <w:t xml:space="preserve">existentialism. My goal for them is to become problem-finders, make educated decisions, and find their passions. </w:t>
      </w:r>
      <w:r w:rsidR="00AF39C5">
        <w:rPr>
          <w:rFonts w:ascii="Times New Roman" w:hAnsi="Times New Roman" w:cs="Times New Roman"/>
          <w:sz w:val="24"/>
          <w:szCs w:val="24"/>
        </w:rPr>
        <w:t>I found that most aim for students to be problem solvers, meaning they a given the problem. However, when they get into their careers, they are not going to be p</w:t>
      </w:r>
      <w:r w:rsidR="007E2571">
        <w:rPr>
          <w:rFonts w:ascii="Times New Roman" w:hAnsi="Times New Roman" w:cs="Times New Roman"/>
          <w:sz w:val="24"/>
          <w:szCs w:val="24"/>
        </w:rPr>
        <w:t>rovided the problem, h</w:t>
      </w:r>
      <w:r w:rsidR="00AF39C5">
        <w:rPr>
          <w:rFonts w:ascii="Times New Roman" w:hAnsi="Times New Roman" w:cs="Times New Roman"/>
          <w:sz w:val="24"/>
          <w:szCs w:val="24"/>
        </w:rPr>
        <w:t xml:space="preserve">ence, the need to </w:t>
      </w:r>
      <w:r w:rsidR="00E87F23">
        <w:rPr>
          <w:rFonts w:ascii="Times New Roman" w:hAnsi="Times New Roman" w:cs="Times New Roman"/>
          <w:sz w:val="24"/>
          <w:szCs w:val="24"/>
        </w:rPr>
        <w:t xml:space="preserve">be problem-finders. </w:t>
      </w:r>
    </w:p>
    <w:p w:rsidR="002A4523" w:rsidRPr="0011220A" w:rsidRDefault="00E87F23" w:rsidP="007A4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eclecticism combo mentioned previously is how I approach knowledge and what is worth knowing. Education should be more than just learning </w:t>
      </w:r>
      <w:r w:rsidR="007A4B65">
        <w:rPr>
          <w:rFonts w:ascii="Times New Roman" w:hAnsi="Times New Roman" w:cs="Times New Roman"/>
          <w:sz w:val="24"/>
          <w:szCs w:val="24"/>
        </w:rPr>
        <w:t>information;</w:t>
      </w:r>
      <w:r>
        <w:rPr>
          <w:rFonts w:ascii="Times New Roman" w:hAnsi="Times New Roman" w:cs="Times New Roman"/>
          <w:sz w:val="24"/>
          <w:szCs w:val="24"/>
        </w:rPr>
        <w:t xml:space="preserve"> it should be processed and applied. </w:t>
      </w:r>
      <w:r w:rsidR="00D9170B">
        <w:rPr>
          <w:rFonts w:ascii="Times New Roman" w:hAnsi="Times New Roman" w:cs="Times New Roman"/>
          <w:sz w:val="24"/>
          <w:szCs w:val="24"/>
        </w:rPr>
        <w:t xml:space="preserve">Teaching skills to students is great, but guiding them on its application is phenomenal. For instance, teaching student how to </w:t>
      </w:r>
      <w:r w:rsidR="007A4B65">
        <w:rPr>
          <w:rFonts w:ascii="Times New Roman" w:hAnsi="Times New Roman" w:cs="Times New Roman"/>
          <w:sz w:val="24"/>
          <w:szCs w:val="24"/>
        </w:rPr>
        <w:t>analyze</w:t>
      </w:r>
      <w:r w:rsidR="00D9170B">
        <w:rPr>
          <w:rFonts w:ascii="Times New Roman" w:hAnsi="Times New Roman" w:cs="Times New Roman"/>
          <w:sz w:val="24"/>
          <w:szCs w:val="24"/>
        </w:rPr>
        <w:t xml:space="preserve"> Van Gogh’s </w:t>
      </w:r>
      <w:r w:rsidR="00D9170B">
        <w:rPr>
          <w:rFonts w:ascii="Times New Roman" w:hAnsi="Times New Roman" w:cs="Times New Roman"/>
          <w:i/>
          <w:sz w:val="24"/>
          <w:szCs w:val="24"/>
        </w:rPr>
        <w:t>Starry Night</w:t>
      </w:r>
      <w:r w:rsidR="00D9170B">
        <w:rPr>
          <w:rFonts w:ascii="Times New Roman" w:hAnsi="Times New Roman" w:cs="Times New Roman"/>
          <w:sz w:val="24"/>
          <w:szCs w:val="24"/>
        </w:rPr>
        <w:t xml:space="preserve"> is to provide a skill, having them go to a museum and apply the critique process to any </w:t>
      </w:r>
      <w:r w:rsidR="007A4B65">
        <w:rPr>
          <w:rFonts w:ascii="Times New Roman" w:hAnsi="Times New Roman" w:cs="Times New Roman"/>
          <w:sz w:val="24"/>
          <w:szCs w:val="24"/>
        </w:rPr>
        <w:t xml:space="preserve">artwork allows for them to development and face challenges set before them. </w:t>
      </w:r>
    </w:p>
    <w:p w:rsidR="006D5B06" w:rsidRPr="007A4B65" w:rsidRDefault="006D5B06" w:rsidP="00FD7F17">
      <w:pPr>
        <w:pStyle w:val="BodyTextIndent"/>
        <w:spacing w:line="480" w:lineRule="auto"/>
        <w:ind w:firstLine="0"/>
        <w:rPr>
          <w:color w:val="auto"/>
        </w:rPr>
      </w:pPr>
      <w:r w:rsidRPr="007A4B65">
        <w:rPr>
          <w:color w:val="auto"/>
        </w:rPr>
        <w:lastRenderedPageBreak/>
        <w:tab/>
        <w:t xml:space="preserve">Art </w:t>
      </w:r>
      <w:r w:rsidR="007A4B65">
        <w:rPr>
          <w:color w:val="auto"/>
        </w:rPr>
        <w:t>is the area that allows me to constantly develop and overcome challenges</w:t>
      </w:r>
      <w:r w:rsidRPr="007A4B65">
        <w:rPr>
          <w:color w:val="auto"/>
        </w:rPr>
        <w:t xml:space="preserve"> as an artist, teacher, and person. It is completely frustrating at times but that only fuels my passion. </w:t>
      </w:r>
      <w:r w:rsidR="0062087F">
        <w:rPr>
          <w:color w:val="auto"/>
        </w:rPr>
        <w:t xml:space="preserve">I managed to find </w:t>
      </w:r>
      <w:r w:rsidRPr="007A4B65">
        <w:rPr>
          <w:color w:val="auto"/>
        </w:rPr>
        <w:t xml:space="preserve">my niche </w:t>
      </w:r>
      <w:r w:rsidR="0062087F">
        <w:rPr>
          <w:color w:val="auto"/>
        </w:rPr>
        <w:t xml:space="preserve">with the aid educators </w:t>
      </w:r>
      <w:r w:rsidRPr="007A4B65">
        <w:rPr>
          <w:color w:val="auto"/>
        </w:rPr>
        <w:t>and I want to be a mentor and a person of</w:t>
      </w:r>
      <w:r w:rsidR="0062087F">
        <w:rPr>
          <w:color w:val="auto"/>
        </w:rPr>
        <w:t xml:space="preserve"> guidance for my students. I want to implement progressivism and existentialism to allow for a creative and exploratory environment. They have knowledge and skills that need application and opportunities.</w:t>
      </w:r>
      <w:r w:rsidRPr="007A4B65">
        <w:rPr>
          <w:color w:val="auto"/>
        </w:rPr>
        <w:t xml:space="preserve"> I believe that art fosters growth and students have expansive amounts of potential to develop and shine into creative individuals with effort and passion. </w:t>
      </w:r>
    </w:p>
    <w:sectPr w:rsidR="006D5B06" w:rsidRPr="007A4B65" w:rsidSect="00F16BAC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04" w:rsidRDefault="00A33B04" w:rsidP="00687CD5">
      <w:pPr>
        <w:spacing w:after="0" w:line="240" w:lineRule="auto"/>
      </w:pPr>
      <w:r>
        <w:separator/>
      </w:r>
    </w:p>
  </w:endnote>
  <w:endnote w:type="continuationSeparator" w:id="0">
    <w:p w:rsidR="00A33B04" w:rsidRDefault="00A33B04" w:rsidP="0068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04" w:rsidRDefault="00A33B04" w:rsidP="00687CD5">
      <w:pPr>
        <w:spacing w:after="0" w:line="240" w:lineRule="auto"/>
      </w:pPr>
      <w:r>
        <w:separator/>
      </w:r>
    </w:p>
  </w:footnote>
  <w:footnote w:type="continuationSeparator" w:id="0">
    <w:p w:rsidR="00A33B04" w:rsidRDefault="00A33B04" w:rsidP="0068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C613C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:rsidR="00FC613C" w:rsidRDefault="00FC613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D7D31" w:themeFill="accent2"/>
          <w:vAlign w:val="center"/>
        </w:tcPr>
        <w:p w:rsidR="00FC613C" w:rsidRDefault="00FC613C" w:rsidP="00687CD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7F7F7F" w:themeColor="background1" w:themeShade="7F"/>
              <w:spacing w:val="60"/>
              <w:sz w:val="18"/>
              <w:szCs w:val="18"/>
            </w:rPr>
            <w:t xml:space="preserve"> Brink</w:t>
          </w:r>
          <w:r w:rsidRPr="00687CD5">
            <w:rPr>
              <w:caps/>
              <w:color w:val="FFFFFF" w:themeColor="background1"/>
              <w:sz w:val="18"/>
              <w:szCs w:val="18"/>
            </w:rPr>
            <w:t xml:space="preserve"> | </w:t>
          </w:r>
          <w:r w:rsidRPr="00687CD5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687CD5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687CD5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="00F16BAC" w:rsidRPr="00F16BAC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1</w:t>
          </w:r>
          <w:r w:rsidRPr="00687CD5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FC613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C613C" w:rsidRDefault="00FC613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C613C" w:rsidRDefault="00FC613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C613C" w:rsidRDefault="00FC6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63C"/>
    <w:multiLevelType w:val="hybridMultilevel"/>
    <w:tmpl w:val="AF5E1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0"/>
    <w:rsid w:val="000809A1"/>
    <w:rsid w:val="000A1A5D"/>
    <w:rsid w:val="000A394F"/>
    <w:rsid w:val="000C37B0"/>
    <w:rsid w:val="000F024B"/>
    <w:rsid w:val="000F5960"/>
    <w:rsid w:val="00100581"/>
    <w:rsid w:val="0011220A"/>
    <w:rsid w:val="00141BA1"/>
    <w:rsid w:val="001666F8"/>
    <w:rsid w:val="00177EFB"/>
    <w:rsid w:val="001A08E4"/>
    <w:rsid w:val="001E3E81"/>
    <w:rsid w:val="0022709E"/>
    <w:rsid w:val="00231378"/>
    <w:rsid w:val="00245369"/>
    <w:rsid w:val="002945DE"/>
    <w:rsid w:val="002A4523"/>
    <w:rsid w:val="002E2DBE"/>
    <w:rsid w:val="00346335"/>
    <w:rsid w:val="003550F9"/>
    <w:rsid w:val="0039087B"/>
    <w:rsid w:val="00423BC1"/>
    <w:rsid w:val="004634B0"/>
    <w:rsid w:val="004D7DD4"/>
    <w:rsid w:val="005215A1"/>
    <w:rsid w:val="00537EDF"/>
    <w:rsid w:val="00551B49"/>
    <w:rsid w:val="00570961"/>
    <w:rsid w:val="00574CE2"/>
    <w:rsid w:val="005A0A89"/>
    <w:rsid w:val="005E2072"/>
    <w:rsid w:val="006024E8"/>
    <w:rsid w:val="0062087F"/>
    <w:rsid w:val="006603E7"/>
    <w:rsid w:val="0067717B"/>
    <w:rsid w:val="00687CD5"/>
    <w:rsid w:val="00696FA9"/>
    <w:rsid w:val="006C1A68"/>
    <w:rsid w:val="006D5B06"/>
    <w:rsid w:val="006F0F2C"/>
    <w:rsid w:val="00722564"/>
    <w:rsid w:val="00772D7A"/>
    <w:rsid w:val="007A36EC"/>
    <w:rsid w:val="007A4B65"/>
    <w:rsid w:val="007E2571"/>
    <w:rsid w:val="007F6938"/>
    <w:rsid w:val="00807B05"/>
    <w:rsid w:val="00867E91"/>
    <w:rsid w:val="0087512E"/>
    <w:rsid w:val="008C2413"/>
    <w:rsid w:val="00933769"/>
    <w:rsid w:val="009467D9"/>
    <w:rsid w:val="00981E77"/>
    <w:rsid w:val="009E36BE"/>
    <w:rsid w:val="009F06A5"/>
    <w:rsid w:val="00A10E9D"/>
    <w:rsid w:val="00A32C49"/>
    <w:rsid w:val="00A33B04"/>
    <w:rsid w:val="00A36D33"/>
    <w:rsid w:val="00A37DC2"/>
    <w:rsid w:val="00A54CE8"/>
    <w:rsid w:val="00AA2AE4"/>
    <w:rsid w:val="00AF39C5"/>
    <w:rsid w:val="00B07394"/>
    <w:rsid w:val="00C11864"/>
    <w:rsid w:val="00C17327"/>
    <w:rsid w:val="00C2758A"/>
    <w:rsid w:val="00C95369"/>
    <w:rsid w:val="00CA4E5E"/>
    <w:rsid w:val="00CB08C5"/>
    <w:rsid w:val="00D15F08"/>
    <w:rsid w:val="00D9170B"/>
    <w:rsid w:val="00DD61B3"/>
    <w:rsid w:val="00DF1ECD"/>
    <w:rsid w:val="00E26E92"/>
    <w:rsid w:val="00E44227"/>
    <w:rsid w:val="00E541A7"/>
    <w:rsid w:val="00E57018"/>
    <w:rsid w:val="00E76BEF"/>
    <w:rsid w:val="00E87F23"/>
    <w:rsid w:val="00EA5AFF"/>
    <w:rsid w:val="00F11543"/>
    <w:rsid w:val="00F16BAC"/>
    <w:rsid w:val="00F237C1"/>
    <w:rsid w:val="00F23ED9"/>
    <w:rsid w:val="00F336D8"/>
    <w:rsid w:val="00F50E3F"/>
    <w:rsid w:val="00F55837"/>
    <w:rsid w:val="00F736D6"/>
    <w:rsid w:val="00FC613C"/>
    <w:rsid w:val="00FD7F1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212B-D7CA-4089-A7E3-685D5F8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37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37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D5"/>
  </w:style>
  <w:style w:type="paragraph" w:styleId="Footer">
    <w:name w:val="footer"/>
    <w:basedOn w:val="Normal"/>
    <w:link w:val="FooterChar"/>
    <w:uiPriority w:val="99"/>
    <w:unhideWhenUsed/>
    <w:rsid w:val="0068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D5"/>
  </w:style>
  <w:style w:type="character" w:styleId="PlaceholderText">
    <w:name w:val="Placeholder Text"/>
    <w:basedOn w:val="DefaultParagraphFont"/>
    <w:uiPriority w:val="99"/>
    <w:semiHidden/>
    <w:rsid w:val="00687CD5"/>
    <w:rPr>
      <w:color w:val="808080"/>
    </w:rPr>
  </w:style>
  <w:style w:type="character" w:customStyle="1" w:styleId="apple-converted-space">
    <w:name w:val="apple-converted-space"/>
    <w:basedOn w:val="DefaultParagraphFont"/>
    <w:rsid w:val="00A37DC2"/>
  </w:style>
  <w:style w:type="character" w:styleId="Hyperlink">
    <w:name w:val="Hyperlink"/>
    <w:basedOn w:val="DefaultParagraphFont"/>
    <w:uiPriority w:val="99"/>
    <w:semiHidden/>
    <w:unhideWhenUsed/>
    <w:rsid w:val="00A37D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11864"/>
    <w:pPr>
      <w:ind w:firstLine="720"/>
    </w:pPr>
    <w:rPr>
      <w:rFonts w:ascii="Times New Roman" w:hAnsi="Times New Roman" w:cs="Times New Roman"/>
      <w:color w:val="181818"/>
      <w:sz w:val="24"/>
      <w:szCs w:val="24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864"/>
    <w:rPr>
      <w:rFonts w:ascii="Times New Roman" w:hAnsi="Times New Roman" w:cs="Times New Roman"/>
      <w:color w:val="181818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F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67E9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7E9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1220A"/>
    <w:pPr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1220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F5A97451E4586881117B1FE6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B3CE-CABE-4CC4-9E40-492D10C884B0}"/>
      </w:docPartPr>
      <w:docPartBody>
        <w:p w:rsidR="00000000" w:rsidRDefault="00B635FF" w:rsidP="00B635FF">
          <w:pPr>
            <w:pStyle w:val="C7EF5A97451E4586881117B1FE647165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935EEFEFD6AD43B7A1DEA5AD2C3E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F51F-32B1-44DE-8456-E8CB403E61C8}"/>
      </w:docPartPr>
      <w:docPartBody>
        <w:p w:rsidR="00000000" w:rsidRDefault="00B635FF" w:rsidP="00B635FF">
          <w:pPr>
            <w:pStyle w:val="935EEFEFD6AD43B7A1DEA5AD2C3E943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3FC48092744743ED9EB6C67BFD48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B2E9-EDC9-48DA-B14A-C4942799E3BF}"/>
      </w:docPartPr>
      <w:docPartBody>
        <w:p w:rsidR="00000000" w:rsidRDefault="00B635FF" w:rsidP="00B635FF">
          <w:pPr>
            <w:pStyle w:val="3FC48092744743ED9EB6C67BFD48C8B6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6291A11427F74FB3B66194C6990D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7C5A-9D70-4D21-8211-BD74D98FCDF0}"/>
      </w:docPartPr>
      <w:docPartBody>
        <w:p w:rsidR="00000000" w:rsidRDefault="00B635FF" w:rsidP="00B635FF">
          <w:pPr>
            <w:pStyle w:val="6291A11427F74FB3B66194C6990D99C3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34F492281AFD441789BA12C4A6BC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2EE6-17CC-4CE2-BCE4-3DCB21B96149}"/>
      </w:docPartPr>
      <w:docPartBody>
        <w:p w:rsidR="00000000" w:rsidRDefault="00B635FF" w:rsidP="00B635FF">
          <w:pPr>
            <w:pStyle w:val="34F492281AFD441789BA12C4A6BC4BB6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F"/>
    <w:rsid w:val="001F057D"/>
    <w:rsid w:val="00B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F5A97451E4586881117B1FE647165">
    <w:name w:val="C7EF5A97451E4586881117B1FE647165"/>
    <w:rsid w:val="00B635FF"/>
  </w:style>
  <w:style w:type="paragraph" w:customStyle="1" w:styleId="935EEFEFD6AD43B7A1DEA5AD2C3E9432">
    <w:name w:val="935EEFEFD6AD43B7A1DEA5AD2C3E9432"/>
    <w:rsid w:val="00B635FF"/>
  </w:style>
  <w:style w:type="paragraph" w:customStyle="1" w:styleId="3FC48092744743ED9EB6C67BFD48C8B6">
    <w:name w:val="3FC48092744743ED9EB6C67BFD48C8B6"/>
    <w:rsid w:val="00B635FF"/>
  </w:style>
  <w:style w:type="paragraph" w:customStyle="1" w:styleId="6291A11427F74FB3B66194C6990D99C3">
    <w:name w:val="6291A11427F74FB3B66194C6990D99C3"/>
    <w:rsid w:val="00B635FF"/>
  </w:style>
  <w:style w:type="paragraph" w:customStyle="1" w:styleId="34F492281AFD441789BA12C4A6BC4BB6">
    <w:name w:val="34F492281AFD441789BA12C4A6BC4BB6"/>
    <w:rsid w:val="00B63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2015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Philosophy</vt:lpstr>
    </vt:vector>
  </TitlesOfParts>
  <Company>Pittsburg State University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Philosophy</dc:title>
  <dc:subject>Art Education</dc:subject>
  <dc:creator>Mercedes Brink</dc:creator>
  <cp:keywords/>
  <dc:description/>
  <cp:lastModifiedBy>Mercedes Brink</cp:lastModifiedBy>
  <cp:revision>20</cp:revision>
  <cp:lastPrinted>2015-02-05T12:46:00Z</cp:lastPrinted>
  <dcterms:created xsi:type="dcterms:W3CDTF">2014-10-12T23:54:00Z</dcterms:created>
  <dcterms:modified xsi:type="dcterms:W3CDTF">2015-04-12T19:58:00Z</dcterms:modified>
</cp:coreProperties>
</file>